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b/>
          <w:sz w:val="44"/>
          <w:szCs w:val="44"/>
        </w:rPr>
        <w:t>年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度</w:t>
      </w:r>
      <w:r>
        <w:rPr>
          <w:rFonts w:hint="eastAsia" w:ascii="方正小标宋简体" w:eastAsia="方正小标宋简体"/>
          <w:b/>
          <w:sz w:val="44"/>
          <w:szCs w:val="44"/>
        </w:rPr>
        <w:t>个人述职报告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" w:eastAsia="楷体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>邵忠昌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1" w:firstLineChars="200"/>
        <w:jc w:val="both"/>
        <w:textAlignment w:val="auto"/>
        <w:rPr>
          <w:rStyle w:val="7"/>
          <w:rFonts w:hint="eastAsia" w:ascii="仿宋" w:hAnsi="仿宋" w:eastAsia="仿宋" w:cs="仿宋"/>
          <w:color w:val="FF0000"/>
          <w:spacing w:val="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一直以来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我始终</w:t>
      </w:r>
      <w:r>
        <w:rPr>
          <w:rFonts w:hint="eastAsia" w:ascii="仿宋" w:hAnsi="仿宋" w:eastAsia="仿宋" w:cs="仿宋"/>
          <w:sz w:val="32"/>
          <w:szCs w:val="32"/>
        </w:rPr>
        <w:t>坚持以习近平新时代中国特色社会主义思想为指导，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不断加强自身学习，努力提高自身素质，忠于职守，兢兢业业，求真务实，认真履行自己的职责，对工作精益求精，不畏艰难，较为圆满地完成了各项工作任务。现将有关情况报告如下：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一是提升综合素质。</w:t>
      </w:r>
      <w:r>
        <w:rPr>
          <w:rFonts w:hint="eastAsia" w:ascii="仿宋" w:hAnsi="仿宋" w:eastAsia="仿宋" w:cs="仿宋"/>
          <w:sz w:val="32"/>
          <w:szCs w:val="32"/>
        </w:rPr>
        <w:t>始终把学习作为一种政治责任、事业需要和精神追求，勤学多思，学深学透，努力增强党性观念，不断提高服务大局、科学决策的能力。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结合党史学习教育，认真学习贯彻党的十九大和十九届二中、三中、四中、五中、六中全会以及中央经济工作会议精神，着力</w:t>
      </w:r>
      <w:r>
        <w:rPr>
          <w:rFonts w:hint="eastAsia" w:ascii="仿宋" w:hAnsi="仿宋" w:eastAsia="仿宋" w:cs="仿宋"/>
          <w:sz w:val="32"/>
          <w:szCs w:val="32"/>
        </w:rPr>
        <w:t>提升政治理论素养和政策水平，确保思路清、方向明。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按照要求，按时完成领导干部在线学习的相关课程。同时，结合分管工作，有针对性地学习军民融合、基础能源等相关业务知识，努力做到把政治理论学习、业务素质提高和具体工作相结合，做到</w:t>
      </w:r>
      <w:r>
        <w:rPr>
          <w:rFonts w:hint="eastAsia" w:ascii="仿宋" w:hAnsi="仿宋" w:eastAsia="仿宋" w:cs="仿宋"/>
          <w:sz w:val="32"/>
          <w:szCs w:val="32"/>
        </w:rPr>
        <w:t>学做结合，知行合一，遇到问题、发现矛盾，不推不躲、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迎难而上，在实践中不断巩固、检验和提高学习效果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二是提高工作质量。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到商洛市发改委工作以来，结合分管各项工作，认真谋划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勇于担当、敢于负责，扎实</w:t>
      </w:r>
      <w:r>
        <w:rPr>
          <w:rFonts w:hint="eastAsia" w:ascii="仿宋" w:hAnsi="仿宋" w:eastAsia="仿宋" w:cs="仿宋"/>
          <w:sz w:val="32"/>
          <w:szCs w:val="32"/>
        </w:rPr>
        <w:t>推动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各项工作落地见效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编制完成《商洛市电动汽车充电基础设施“十四五”发展规划》（征求意见稿），待征求完各县区和市属有关部门意见，将正式印发；《商洛市“十四五”电网发展规划》初稿已编制完成；扎实做好疫情防控能源保障、春运服务保障和今冬明春天然气保供工作。二是陪同委主要领导与军分区开展座谈，认真探讨研究军民融合工作；加强与国防动员委员会沟通，按照国动委改革精神，深入研究加强国民经济动员工作，目前正在拟定经济动员办公室领导机制、工作运行机制等；加强与省委沟通，提前谋划我市低空经济项目。三是积极做好领导交办的其他工作。认真细致测算，切实做好《城区两河口公园、水环境治理及西门户立交桥项目资金平衡表》工作；深入对口帮扶结合村开展帮扶慰问，并陪同委领导开展十九届六中全会宣讲活动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三是坚守政治本色。</w:t>
      </w:r>
      <w:r>
        <w:rPr>
          <w:rFonts w:hint="eastAsia" w:ascii="仿宋" w:hAnsi="仿宋" w:eastAsia="仿宋" w:cs="仿宋"/>
          <w:sz w:val="32"/>
          <w:szCs w:val="32"/>
        </w:rPr>
        <w:t>始终把廉洁自律、干净干事作为立身之本、成事之基，认真落实党风廉政建设责任制自觉遵章守党规党纪，做到勤政与廉政统一。从自身做起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从身边事做起，管好自己，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管好</w:t>
      </w:r>
      <w:r>
        <w:rPr>
          <w:rFonts w:hint="eastAsia" w:ascii="仿宋" w:hAnsi="仿宋" w:eastAsia="仿宋" w:cs="仿宋"/>
          <w:sz w:val="32"/>
          <w:szCs w:val="32"/>
        </w:rPr>
        <w:t>家人，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管好身边</w:t>
      </w:r>
      <w:r>
        <w:rPr>
          <w:rFonts w:hint="eastAsia" w:ascii="仿宋" w:hAnsi="仿宋" w:eastAsia="仿宋" w:cs="仿宋"/>
          <w:sz w:val="32"/>
          <w:szCs w:val="32"/>
        </w:rPr>
        <w:t>工作人员，增强廉洁意识，切实履行廉政职责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在日常工作、生活中，没有利用职务之便谋取不正当利益，没有收受过现金、有价证券和支付凭证等。严格按照中央八项规定及其实施细则，厉行勤俭节约。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虽然做了一些事情，取得一点成绩，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但是</w:t>
      </w:r>
      <w:r>
        <w:rPr>
          <w:rFonts w:hint="eastAsia" w:ascii="仿宋" w:hAnsi="仿宋" w:eastAsia="仿宋" w:cs="仿宋"/>
          <w:sz w:val="32"/>
          <w:szCs w:val="32"/>
        </w:rPr>
        <w:t>我也清醒认识到，个人还有一些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不足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开拓创新意识不够，在实际工作中存在等、靠思想。二是业务知识欠缺，工作水平不高不精。三是工作方法不够细致，面对工作出现的问题，还不能做到冷静思考，沉着应对。在今后工作中，一是加强学习。通过学习把自己的思想行动自觉统一到中央和市委决策部署上来，认真落实党组工作要求，结合单位实际，推动各项工作有序开展。二是转变工作作风。坚持理论联系实际，创造性开展工作，</w:t>
      </w:r>
      <w:r>
        <w:rPr>
          <w:rFonts w:hint="eastAsia" w:ascii="仿宋" w:hAnsi="仿宋" w:eastAsia="仿宋" w:cs="仿宋"/>
          <w:sz w:val="32"/>
          <w:szCs w:val="32"/>
        </w:rPr>
        <w:t>坚决克服“学归学、说归说、做归做”的现象，不玩虚招、不搞假把式，切实做到既学得深，又做得好，确保各项工作任务落到实处。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三是加强廉政建设。</w:t>
      </w:r>
      <w:r>
        <w:rPr>
          <w:rFonts w:hint="eastAsia" w:ascii="仿宋" w:hAnsi="仿宋" w:eastAsia="仿宋" w:cs="仿宋"/>
          <w:sz w:val="32"/>
          <w:szCs w:val="32"/>
        </w:rPr>
        <w:t>严格落实中央八项规定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精神</w:t>
      </w:r>
      <w:r>
        <w:rPr>
          <w:rFonts w:hint="eastAsia" w:ascii="仿宋" w:hAnsi="仿宋" w:eastAsia="仿宋" w:cs="仿宋"/>
          <w:sz w:val="32"/>
          <w:szCs w:val="32"/>
        </w:rPr>
        <w:t>，不断提高廉洁自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律意识，坚决杜绝各种形式的圈子文化、好人主义。时刻以一名党员领导干部的标准严格要求自己，堂堂正正做人，清清白白做官，公公道道做事，兢兢业业工作，以实际行动，永葆共产党员先进性。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373D5"/>
    <w:rsid w:val="00CE3DF7"/>
    <w:rsid w:val="1466557C"/>
    <w:rsid w:val="164C7845"/>
    <w:rsid w:val="1ABD1041"/>
    <w:rsid w:val="1B5A6853"/>
    <w:rsid w:val="2BF22746"/>
    <w:rsid w:val="2D3373D5"/>
    <w:rsid w:val="37954E9B"/>
    <w:rsid w:val="45042D2E"/>
    <w:rsid w:val="458F482B"/>
    <w:rsid w:val="45B5739E"/>
    <w:rsid w:val="45E86920"/>
    <w:rsid w:val="4C816961"/>
    <w:rsid w:val="4F286732"/>
    <w:rsid w:val="562D4F15"/>
    <w:rsid w:val="598D3ABD"/>
    <w:rsid w:val="5CBE4FD7"/>
    <w:rsid w:val="613A4B8A"/>
    <w:rsid w:val="6E7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 2"/>
    <w:basedOn w:val="1"/>
    <w:qFormat/>
    <w:uiPriority w:val="0"/>
    <w:pPr>
      <w:ind w:firstLine="420" w:firstLineChars="20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2021-12-29T08:48:00Z</dcterms:created>
  <dc:creator>Lenovo</dc:creator>
  <cp:lastModifiedBy>Lenovo</cp:lastModifiedBy>
  <dcterms:modified xsi:type="dcterms:W3CDTF">2021-12-30T09:27:29Z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396F593BA4454FA1BC996FC2D42F1646</vt:lpwstr>
  </property>
</Properties>
</file>